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wordWrap w:val="0"/>
        <w:jc w:val="both"/>
        <w:rPr>
          <w:rFonts w:hint="default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auto"/>
        <w:wordWrap w:val="0"/>
        <w:jc w:val="center"/>
        <w:rPr>
          <w:rFonts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重点群体或自主就业退役士兵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  <w:t>就业信息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表（样表）</w:t>
      </w:r>
    </w:p>
    <w:p>
      <w:pPr>
        <w:widowControl/>
        <w:shd w:val="clear" w:color="auto" w:fill="auto"/>
        <w:wordWrap w:val="0"/>
        <w:jc w:val="center"/>
        <w:rPr>
          <w:rFonts w:ascii="黑体" w:hAnsi="黑体" w:eastAsia="黑体" w:cs="宋体"/>
          <w:color w:val="auto"/>
          <w:kern w:val="0"/>
          <w:sz w:val="32"/>
          <w:szCs w:val="32"/>
        </w:rPr>
      </w:pPr>
    </w:p>
    <w:p>
      <w:pPr>
        <w:widowControl/>
        <w:shd w:val="clear" w:color="auto" w:fill="auto"/>
        <w:wordWrap w:val="0"/>
        <w:ind w:firstLine="120" w:firstLineChars="50"/>
        <w:rPr>
          <w:rFonts w:ascii="仿宋_GB2312" w:hAnsi="宋体" w:eastAsia="仿宋_GB2312" w:cs="宋体"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纳税人识别号：　</w:t>
      </w:r>
      <w:r>
        <w:rPr>
          <w:rFonts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ab/>
      </w:r>
      <w:r>
        <w:rPr>
          <w:rFonts w:hint="eastAsia" w:ascii="仿宋_GB2312" w:hAnsi="宋体" w:eastAsia="仿宋_GB2312" w:cs="宋体"/>
          <w:kern w:val="0"/>
          <w:sz w:val="24"/>
        </w:rPr>
        <w:t>纳税人名称：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70"/>
        <w:gridCol w:w="1070"/>
        <w:gridCol w:w="813"/>
        <w:gridCol w:w="1314"/>
        <w:gridCol w:w="1314"/>
        <w:gridCol w:w="1070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招用人员姓名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公民身份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人员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入职时间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离职时间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退役证件类型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退役时间</w:t>
            </w:r>
          </w:p>
          <w:p>
            <w:pPr>
              <w:widowControl/>
              <w:shd w:val="clear" w:color="auto" w:fill="auto"/>
              <w:wordWrap w:val="0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（20XX年X月）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wordWrap w:val="0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</w:p>
    <w:p>
      <w:pPr>
        <w:widowControl/>
        <w:shd w:val="clear" w:color="auto" w:fill="auto"/>
        <w:wordWrap w:val="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填表说明：</w:t>
      </w:r>
    </w:p>
    <w:p>
      <w:pPr>
        <w:widowControl/>
        <w:shd w:val="clear" w:color="auto" w:fill="auto"/>
        <w:wordWrap w:val="0"/>
        <w:ind w:firstLine="420" w:firstLineChars="200"/>
        <w:jc w:val="left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1.招用人员姓名，填写纳税人招用的重点群体人员或自主就业退役士兵的姓名。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类型包括：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1）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纳入全国防止返贫监测和衔接推进乡村振兴信息系统的脱贫人口；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（2）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在人力资源社会保障部门公共就业服务机构登记失业半年以上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且持《就业创业证》或《就业失业登记证》的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人员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；（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3）</w:t>
      </w:r>
      <w:r>
        <w:rPr>
          <w:rFonts w:hint="eastAsia" w:ascii="仿宋_GB2312" w:hAnsi="宋体" w:eastAsia="仿宋_GB2312" w:cs="宋体"/>
          <w:color w:val="auto"/>
          <w:kern w:val="0"/>
          <w:szCs w:val="21"/>
          <w:lang w:eastAsia="zh-CN"/>
        </w:rPr>
        <w:t>自主就业退役士兵，即依照《退役士兵安置条例》（国务院 中央军委令第608号）的规定退出现役，并按自主就业方式安置的士兵。</w:t>
      </w:r>
    </w:p>
    <w:p>
      <w:pPr>
        <w:widowControl/>
        <w:shd w:val="clear" w:color="auto" w:fill="auto"/>
        <w:wordWrap w:val="0"/>
        <w:ind w:firstLine="420" w:firstLineChars="200"/>
        <w:jc w:val="left"/>
        <w:rPr>
          <w:rFonts w:hint="eastAsia"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3.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>入职时间，为企业与员工签订劳动合同并缴纳社会保险费的当月。离职时间为企业与员工解除劳动关系、最后一次缴纳社会保险费的当月；员工在职的，填写劳动合同到期时间；劳动合同无固定期限的，填写“无固定期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4.人员类型选择“自主就业退役士兵”的，需要填写退役证件类型和退役时间，选择其他类型无需填写。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5.退役证件类型包括：（1）《中国人民解放军退出现役证书》；（2）《中国人民解放军义务兵退出现役证》；（3）《中国人民解放军士官退出现役证》；（4）《中国人民武装警察部队退出现役证书》；（5）《中国人民武装警察部队义务兵退出现役证》；（6）《中国人民武装警察部队士官退出现役证》；（7）其他证明材料，即无法提供前述证件时，其他能够证明退役士兵退役信息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_GB2312" w:hAnsi="宋体" w:eastAsia="仿宋_GB2312" w:cs="宋体"/>
          <w:color w:val="auto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  <w:lang w:val="en-US" w:eastAsia="zh-CN"/>
        </w:rPr>
        <w:t>6.退役时间，为退役证件上注明的退役时间，或其他能够证明退役士兵退役信息的材料上注明的退役时间。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AE99A"/>
    <w:rsid w:val="1F4FBEEA"/>
    <w:rsid w:val="2BFD3F1F"/>
    <w:rsid w:val="374267BD"/>
    <w:rsid w:val="39F61BEA"/>
    <w:rsid w:val="3A9F34E2"/>
    <w:rsid w:val="3A9FC214"/>
    <w:rsid w:val="3BDDA303"/>
    <w:rsid w:val="3FBFD03A"/>
    <w:rsid w:val="40026051"/>
    <w:rsid w:val="48FF8B7C"/>
    <w:rsid w:val="4FFFAE18"/>
    <w:rsid w:val="576FF45F"/>
    <w:rsid w:val="5AFC5EE3"/>
    <w:rsid w:val="5B7CCFC7"/>
    <w:rsid w:val="5FFE96FA"/>
    <w:rsid w:val="69F7DA11"/>
    <w:rsid w:val="6B6E527F"/>
    <w:rsid w:val="6DFF0F6D"/>
    <w:rsid w:val="6F7AE99A"/>
    <w:rsid w:val="6F8F53F0"/>
    <w:rsid w:val="77F833B4"/>
    <w:rsid w:val="79FFB151"/>
    <w:rsid w:val="7BFCBD11"/>
    <w:rsid w:val="7DF7C405"/>
    <w:rsid w:val="7E9FE5B7"/>
    <w:rsid w:val="7EEE7740"/>
    <w:rsid w:val="7EFBB489"/>
    <w:rsid w:val="7F776501"/>
    <w:rsid w:val="7FBE8FD4"/>
    <w:rsid w:val="7FEF20D7"/>
    <w:rsid w:val="7FF18D8E"/>
    <w:rsid w:val="7FFB2ECE"/>
    <w:rsid w:val="7FFBDE16"/>
    <w:rsid w:val="7FFC6C96"/>
    <w:rsid w:val="89EE6214"/>
    <w:rsid w:val="A54BADCA"/>
    <w:rsid w:val="AE5BE2D2"/>
    <w:rsid w:val="AE77DD88"/>
    <w:rsid w:val="AEFDC575"/>
    <w:rsid w:val="BBF65929"/>
    <w:rsid w:val="BE7E11F5"/>
    <w:rsid w:val="BFC77AEF"/>
    <w:rsid w:val="BFFF3AA3"/>
    <w:rsid w:val="C63F22FE"/>
    <w:rsid w:val="CFF7B85E"/>
    <w:rsid w:val="D37FC53B"/>
    <w:rsid w:val="D6FF676C"/>
    <w:rsid w:val="D7FB9B9E"/>
    <w:rsid w:val="D9A4D175"/>
    <w:rsid w:val="DC772C0E"/>
    <w:rsid w:val="DEFF3E5F"/>
    <w:rsid w:val="E1DE2611"/>
    <w:rsid w:val="E3FFAD29"/>
    <w:rsid w:val="E64FA373"/>
    <w:rsid w:val="E77B2EC9"/>
    <w:rsid w:val="EBEF4308"/>
    <w:rsid w:val="EDFC0E24"/>
    <w:rsid w:val="EF2FC4AA"/>
    <w:rsid w:val="EF6DF936"/>
    <w:rsid w:val="EFFEE6DD"/>
    <w:rsid w:val="F1EDB367"/>
    <w:rsid w:val="F5FB148B"/>
    <w:rsid w:val="F73DB69D"/>
    <w:rsid w:val="F7EFF012"/>
    <w:rsid w:val="FA27DBEB"/>
    <w:rsid w:val="FC5F4327"/>
    <w:rsid w:val="FD7F4726"/>
    <w:rsid w:val="FDFFF71A"/>
    <w:rsid w:val="FED9276C"/>
    <w:rsid w:val="FFBFD972"/>
    <w:rsid w:val="FFEBF95D"/>
    <w:rsid w:val="FFF64DFE"/>
    <w:rsid w:val="FFFA83A9"/>
    <w:rsid w:val="FFFED861"/>
    <w:rsid w:val="FFFFC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next w:val="1"/>
    <w:autoRedefine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Times New Roman" w:hAnsi="Times New Roman" w:eastAsia="仿宋_GB2312" w:cs="Times New Roman"/>
      <w:sz w:val="32"/>
      <w:szCs w:val="36"/>
    </w:rPr>
  </w:style>
  <w:style w:type="paragraph" w:customStyle="1" w:styleId="5">
    <w:name w:val="样式1"/>
    <w:basedOn w:val="1"/>
    <w:next w:val="1"/>
    <w:autoRedefine/>
    <w:qFormat/>
    <w:uiPriority w:val="0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2024-02-09T01:57:00Z</dcterms:created>
  <dc:creator>覃皓</dc:creator>
  <cp:lastModifiedBy>俊杰</cp:lastModifiedBy>
  <dcterms:modified xsi:type="dcterms:W3CDTF">2024-04-09T08:31:01Z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5B696BF2065743F0A6E196ACC292B611_13</vt:lpwstr>
  </property>
</Properties>
</file>